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16BE" w14:textId="6E3133CB" w:rsidR="00564E31" w:rsidRPr="00982347" w:rsidRDefault="00A07B3D" w:rsidP="00C31C0B">
      <w:pPr>
        <w:shd w:val="clear" w:color="auto" w:fill="2E74B5" w:themeFill="accent5" w:themeFillShade="BF"/>
        <w:bidi/>
        <w:jc w:val="both"/>
        <w:rPr>
          <w:rFonts w:cs="B Mitra"/>
          <w:b/>
          <w:bCs/>
          <w:color w:val="FFFF00"/>
          <w:rtl/>
          <w:lang w:bidi="fa-IR"/>
        </w:rPr>
      </w:pPr>
      <w:r w:rsidRPr="00982347">
        <w:rPr>
          <w:rFonts w:cs="B Mitra" w:hint="cs"/>
          <w:b/>
          <w:bCs/>
          <w:color w:val="FFFF00"/>
          <w:rtl/>
          <w:lang w:bidi="fa-IR"/>
        </w:rPr>
        <w:t>معرفی رشته مدیریت دولتی</w:t>
      </w:r>
    </w:p>
    <w:p w14:paraId="6C5466BC" w14:textId="1A639C72" w:rsidR="00210F8A" w:rsidRPr="00C31C0B" w:rsidRDefault="00A07B3D" w:rsidP="00210F8A">
      <w:pPr>
        <w:bidi/>
        <w:jc w:val="both"/>
        <w:rPr>
          <w:rFonts w:cs="B Mitra"/>
          <w:color w:val="385623" w:themeColor="accent6" w:themeShade="80"/>
          <w:sz w:val="26"/>
          <w:szCs w:val="26"/>
          <w:rtl/>
          <w:lang w:bidi="fa-IR"/>
        </w:rPr>
      </w:pPr>
      <w:r w:rsidRPr="00C31C0B">
        <w:rPr>
          <w:rFonts w:cs="B Mitra"/>
          <w:color w:val="385623" w:themeColor="accent6" w:themeShade="80"/>
          <w:sz w:val="26"/>
          <w:szCs w:val="26"/>
          <w:rtl/>
          <w:lang w:bidi="fa-IR"/>
        </w:rPr>
        <w:t>رشته مدیریت دولتی یکی از رشته‌های مهم و کاربردی در حوزه علوم انسانی است که به مطالعه نحوه مدیریت و اداره امور در بخش دولتی و خدمات عمومی می‌پردازد</w:t>
      </w:r>
      <w:r w:rsidRPr="00C31C0B">
        <w:rPr>
          <w:rFonts w:cs="B Mitra"/>
          <w:color w:val="385623" w:themeColor="accent6" w:themeShade="80"/>
          <w:sz w:val="26"/>
          <w:szCs w:val="26"/>
          <w:lang w:bidi="fa-IR"/>
        </w:rPr>
        <w:t>.</w:t>
      </w:r>
      <w:r w:rsidRPr="00C31C0B">
        <w:rPr>
          <w:rFonts w:cs="B Mitra" w:hint="cs"/>
          <w:color w:val="385623" w:themeColor="accent6" w:themeShade="80"/>
          <w:sz w:val="26"/>
          <w:szCs w:val="26"/>
          <w:rtl/>
          <w:lang w:bidi="fa-IR"/>
        </w:rPr>
        <w:t xml:space="preserve"> ر</w:t>
      </w:r>
      <w:r w:rsidRPr="00C31C0B">
        <w:rPr>
          <w:rFonts w:cs="B Mitra"/>
          <w:color w:val="385623" w:themeColor="accent6" w:themeShade="80"/>
          <w:sz w:val="26"/>
          <w:szCs w:val="26"/>
          <w:rtl/>
          <w:lang w:bidi="fa-IR"/>
        </w:rPr>
        <w:t>شته مدیریت دولتی</w:t>
      </w:r>
      <w:r w:rsidRPr="00C31C0B">
        <w:rPr>
          <w:rFonts w:cs="B Mitra"/>
          <w:color w:val="385623" w:themeColor="accent6" w:themeShade="80"/>
          <w:sz w:val="26"/>
          <w:szCs w:val="26"/>
          <w:lang w:bidi="fa-IR"/>
        </w:rPr>
        <w:t xml:space="preserve"> (Public Administration) </w:t>
      </w:r>
      <w:r w:rsidRPr="00C31C0B">
        <w:rPr>
          <w:rFonts w:cs="B Mitra"/>
          <w:color w:val="385623" w:themeColor="accent6" w:themeShade="80"/>
          <w:sz w:val="26"/>
          <w:szCs w:val="26"/>
          <w:rtl/>
          <w:lang w:bidi="fa-IR"/>
        </w:rPr>
        <w:t>یکی از گرایش‌های مدیریت است که اولین بار در دهه ۱۳۳۰ شمسی و با نام «علوم اداری» وارد ایران شد. این رشته برای اولین بار در دانشگاه تهران و با همکاری دانشگاه کالیفرنیای جنوبی ارائه شد</w:t>
      </w:r>
      <w:r w:rsidRPr="00C31C0B">
        <w:rPr>
          <w:rFonts w:cs="B Mitra"/>
          <w:color w:val="385623" w:themeColor="accent6" w:themeShade="80"/>
          <w:sz w:val="26"/>
          <w:szCs w:val="26"/>
          <w:lang w:bidi="fa-IR"/>
        </w:rPr>
        <w:t>.</w:t>
      </w:r>
      <w:r w:rsidRPr="00C31C0B">
        <w:rPr>
          <w:rFonts w:cs="B Mitra" w:hint="cs"/>
          <w:color w:val="385623" w:themeColor="accent6" w:themeShade="80"/>
          <w:sz w:val="26"/>
          <w:szCs w:val="26"/>
          <w:rtl/>
          <w:lang w:bidi="fa-IR"/>
        </w:rPr>
        <w:t xml:space="preserve"> </w:t>
      </w:r>
      <w:r w:rsidRPr="00C31C0B">
        <w:rPr>
          <w:rFonts w:cs="B Mitra"/>
          <w:color w:val="385623" w:themeColor="accent6" w:themeShade="80"/>
          <w:sz w:val="26"/>
          <w:szCs w:val="26"/>
          <w:rtl/>
          <w:lang w:bidi="fa-IR"/>
        </w:rPr>
        <w:t xml:space="preserve">رشته مدیریت دولتی برای اداره بهینه امور کشور و ارائه خدمات مطلوب به شهروندان اهمیت حیاتی دارد. این رشته مدیران و کارشناسانی تربیت می‌کند که با به‌کارگیری دانش مدیریتی، بتوانند به اثربخشی، کارایی و بهره‌وری سازمان‌های دولتی کمک کنند. آموزش مباحثی چون مدیریت منابع انسانی، مدیریت عملکرد، برنامه‌ریزی راهبردی و </w:t>
      </w:r>
      <w:r w:rsidRPr="00C31C0B">
        <w:rPr>
          <w:rFonts w:ascii="Times New Roman" w:hAnsi="Times New Roman" w:cs="Times New Roman" w:hint="cs"/>
          <w:color w:val="385623" w:themeColor="accent6" w:themeShade="80"/>
          <w:sz w:val="26"/>
          <w:szCs w:val="26"/>
          <w:rtl/>
          <w:lang w:bidi="fa-IR"/>
        </w:rPr>
        <w:t>…</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موجب</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تربیت</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مدیران</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توانمندی</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می‌شود</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که</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بتوانند</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خدمات</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بهتری</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به</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مردم</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ارائه</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کنند</w:t>
      </w:r>
      <w:r w:rsidRPr="00C31C0B">
        <w:rPr>
          <w:rFonts w:cs="B Mitra"/>
          <w:color w:val="385623" w:themeColor="accent6" w:themeShade="80"/>
          <w:sz w:val="26"/>
          <w:szCs w:val="26"/>
          <w:lang w:bidi="fa-IR"/>
        </w:rPr>
        <w:t>.</w:t>
      </w:r>
      <w:r w:rsidRPr="00C31C0B">
        <w:rPr>
          <w:rFonts w:cs="B Mitra" w:hint="cs"/>
          <w:color w:val="385623" w:themeColor="accent6" w:themeShade="80"/>
          <w:sz w:val="26"/>
          <w:szCs w:val="26"/>
          <w:rtl/>
          <w:lang w:bidi="fa-IR"/>
        </w:rPr>
        <w:t xml:space="preserve"> </w:t>
      </w:r>
      <w:r w:rsidRPr="00C31C0B">
        <w:rPr>
          <w:rFonts w:cs="B Mitra"/>
          <w:color w:val="385623" w:themeColor="accent6" w:themeShade="80"/>
          <w:sz w:val="26"/>
          <w:szCs w:val="26"/>
          <w:rtl/>
          <w:lang w:bidi="fa-IR"/>
        </w:rPr>
        <w:t>بازار کار رشته مدیریت دولتی عمدتاً شامل سازمان‌ها و نهادهای دولتی و عمومی است. فارغ</w:t>
      </w:r>
      <w:r w:rsidR="00C31C0B">
        <w:rPr>
          <w:rFonts w:cs="B Mitra" w:hint="cs"/>
          <w:color w:val="385623" w:themeColor="accent6" w:themeShade="80"/>
          <w:sz w:val="26"/>
          <w:szCs w:val="26"/>
          <w:rtl/>
          <w:lang w:bidi="fa-IR"/>
        </w:rPr>
        <w:t xml:space="preserve"> </w:t>
      </w:r>
      <w:r w:rsidRPr="00C31C0B">
        <w:rPr>
          <w:rFonts w:cs="B Mitra"/>
          <w:color w:val="385623" w:themeColor="accent6" w:themeShade="80"/>
          <w:sz w:val="26"/>
          <w:szCs w:val="26"/>
          <w:rtl/>
          <w:lang w:bidi="fa-IR"/>
        </w:rPr>
        <w:t xml:space="preserve">‌التحصیلان این رشته می‌توانند در وزارت‌خانه‌ها، سازمان‌های دولتی، شهرداری‌ها، شرکت‌های دولتی و نهادهای عمومی غیردولتی در سمت‌ها و پست‌های مدیریتی و اجرایی مشغول به فعالیت شوند. </w:t>
      </w:r>
      <w:r w:rsidR="00210F8A" w:rsidRPr="00C31C0B">
        <w:rPr>
          <w:rFonts w:cs="B Mitra"/>
          <w:color w:val="385623" w:themeColor="accent6" w:themeShade="80"/>
          <w:sz w:val="26"/>
          <w:szCs w:val="26"/>
          <w:rtl/>
          <w:lang w:bidi="fa-IR"/>
        </w:rPr>
        <w:t>از جمله چهره‌های برجسته در حوزه مدیریت دولتی می‌توان به وودرو ویلسون، دوایت آیزنهاور، فرانکلین روزولت، مارگارت تاچر، لی کوآن یو، ماکس وبر و چارلز کولینگوود اشاره کرد که هر کدام در توسعه دانش مدیریت دولتی و عمومی نقش موثری ایفا کرده‌اند</w:t>
      </w:r>
      <w:r w:rsidR="00210F8A" w:rsidRPr="00C31C0B">
        <w:rPr>
          <w:rFonts w:cs="B Mitra"/>
          <w:color w:val="385623" w:themeColor="accent6" w:themeShade="80"/>
          <w:sz w:val="26"/>
          <w:szCs w:val="26"/>
          <w:lang w:bidi="fa-IR"/>
        </w:rPr>
        <w:t>.</w:t>
      </w:r>
    </w:p>
    <w:p w14:paraId="1348E7B8" w14:textId="10DF0A33" w:rsidR="00E62A47" w:rsidRPr="00982347" w:rsidRDefault="00E62A47" w:rsidP="00C31C0B">
      <w:pPr>
        <w:shd w:val="clear" w:color="auto" w:fill="2E74B5" w:themeFill="accent5" w:themeFillShade="BF"/>
        <w:bidi/>
        <w:jc w:val="both"/>
        <w:rPr>
          <w:rFonts w:cs="B Mitra"/>
          <w:b/>
          <w:bCs/>
          <w:color w:val="FFFF00"/>
          <w:rtl/>
          <w:lang w:bidi="fa-IR"/>
        </w:rPr>
      </w:pPr>
      <w:r w:rsidRPr="00982347">
        <w:rPr>
          <w:rFonts w:cs="B Mitra" w:hint="cs"/>
          <w:b/>
          <w:bCs/>
          <w:color w:val="FFFF00"/>
          <w:rtl/>
          <w:lang w:bidi="fa-IR"/>
        </w:rPr>
        <w:t>معرفی رشته مدیریت صنعتی</w:t>
      </w:r>
    </w:p>
    <w:p w14:paraId="6DAC3BD7" w14:textId="5EC5D6C6" w:rsidR="00E62A47" w:rsidRPr="00C31C0B" w:rsidRDefault="00E62A47" w:rsidP="00210F8A">
      <w:pPr>
        <w:bidi/>
        <w:jc w:val="both"/>
        <w:rPr>
          <w:rFonts w:cs="B Mitra"/>
          <w:color w:val="385623" w:themeColor="accent6" w:themeShade="80"/>
          <w:sz w:val="26"/>
          <w:szCs w:val="26"/>
          <w:lang w:bidi="fa-IR"/>
        </w:rPr>
      </w:pPr>
      <w:r w:rsidRPr="00C31C0B">
        <w:rPr>
          <w:rFonts w:cs="B Mitra"/>
          <w:color w:val="385623" w:themeColor="accent6" w:themeShade="80"/>
          <w:sz w:val="26"/>
          <w:szCs w:val="26"/>
          <w:rtl/>
          <w:lang w:bidi="fa-IR"/>
        </w:rPr>
        <w:t>رشته مدیریت صنعتی یکی از مهمترین و کاربردی‌ترین رشته‌ها در حوزه علوم مدیریت است که به مطالعه نظام‌مند مباحث مرتبط با مدیریت صنایع و واحدهای تولیدی می‌پردازد</w:t>
      </w:r>
      <w:r w:rsidRPr="00C31C0B">
        <w:rPr>
          <w:rFonts w:cs="B Mitra"/>
          <w:color w:val="385623" w:themeColor="accent6" w:themeShade="80"/>
          <w:sz w:val="26"/>
          <w:szCs w:val="26"/>
          <w:lang w:bidi="fa-IR"/>
        </w:rPr>
        <w:t>.</w:t>
      </w:r>
      <w:r w:rsidR="00756A3C" w:rsidRPr="00C31C0B">
        <w:rPr>
          <w:rFonts w:cs="B Mitra" w:hint="cs"/>
          <w:color w:val="385623" w:themeColor="accent6" w:themeShade="80"/>
          <w:sz w:val="26"/>
          <w:szCs w:val="26"/>
          <w:rtl/>
          <w:lang w:bidi="fa-IR"/>
        </w:rPr>
        <w:t xml:space="preserve"> </w:t>
      </w:r>
      <w:r w:rsidRPr="00C31C0B">
        <w:rPr>
          <w:rFonts w:cs="B Mitra"/>
          <w:color w:val="385623" w:themeColor="accent6" w:themeShade="80"/>
          <w:sz w:val="26"/>
          <w:szCs w:val="26"/>
          <w:rtl/>
          <w:lang w:bidi="fa-IR"/>
        </w:rPr>
        <w:t>رشته مدیریت صنعتی برای توسعه صنعتی و افزایش بهره‌وری تولید در هر کشوری بسیار حیاتی و ضروری است. این رشته نیروی انسانی متخصصی تربیت می‌کند که می‌توانند با به‌کارگیری اصول و تکنیک‌های علمی، عملکرد سازمان‌ها و صنایع تولیدی را بهبود بخشند. آموزش موضوعاتی مانند مهندسی صنایع، مدیریت تولید و عملیات، مدیریت پروژه و مدیریت کیفیت به پیشرفت صنعت و اقتصاد هر کشوری کمک شایانی می‌کند</w:t>
      </w:r>
      <w:r w:rsidRPr="00C31C0B">
        <w:rPr>
          <w:rFonts w:cs="B Mitra"/>
          <w:color w:val="385623" w:themeColor="accent6" w:themeShade="80"/>
          <w:sz w:val="26"/>
          <w:szCs w:val="26"/>
          <w:lang w:bidi="fa-IR"/>
        </w:rPr>
        <w:t>.</w:t>
      </w:r>
      <w:r w:rsidR="00756A3C" w:rsidRPr="00C31C0B">
        <w:rPr>
          <w:rFonts w:cs="B Mitra" w:hint="cs"/>
          <w:color w:val="385623" w:themeColor="accent6" w:themeShade="80"/>
          <w:sz w:val="26"/>
          <w:szCs w:val="26"/>
          <w:rtl/>
          <w:lang w:bidi="fa-IR"/>
        </w:rPr>
        <w:t xml:space="preserve"> </w:t>
      </w:r>
      <w:r w:rsidR="00210F8A" w:rsidRPr="00C31C0B">
        <w:rPr>
          <w:rFonts w:cs="B Mitra"/>
          <w:color w:val="385623" w:themeColor="accent6" w:themeShade="80"/>
          <w:sz w:val="26"/>
          <w:szCs w:val="26"/>
          <w:rtl/>
          <w:lang w:bidi="fa-IR"/>
        </w:rPr>
        <w:t>لازم به ذکر است که رشته مدیریت صنعتی ضمن شباهت بسیار زیاد با رشته مهندسی صنایع، دارای تفاوت‌هایی نیز با آن هست. از جمله اینکه تا حدود نیمی از دروس این دو رشته با هم مشابه هستند، اما رشته مدیریت صنعتی بیش از هر چیز به مباحث انسانی و روابط بین افراد و نحوه هدایت آن‌ها برای دستیابی به بهره‌وری بیشتر در صنعت می‌پردازد، در حالی که تاکید اصلی رشته مهندسی صنایع، بر مسائل کمی و تولیدی و بهینه‌سازی آن‌ها است. به عبارت دیگر در رشته مدیریت بیش از هر منبع دیگری به منابع انسانی سازمان توجه می‌شود</w:t>
      </w:r>
      <w:r w:rsidR="00210F8A" w:rsidRPr="00C31C0B">
        <w:rPr>
          <w:rFonts w:cs="B Mitra"/>
          <w:color w:val="385623" w:themeColor="accent6" w:themeShade="80"/>
          <w:sz w:val="26"/>
          <w:szCs w:val="26"/>
          <w:lang w:bidi="fa-IR"/>
        </w:rPr>
        <w:t>.</w:t>
      </w:r>
      <w:r w:rsidR="00210F8A" w:rsidRPr="00C31C0B">
        <w:rPr>
          <w:rFonts w:cs="B Mitra" w:hint="cs"/>
          <w:color w:val="385623" w:themeColor="accent6" w:themeShade="80"/>
          <w:sz w:val="26"/>
          <w:szCs w:val="26"/>
          <w:rtl/>
          <w:lang w:bidi="fa-IR"/>
        </w:rPr>
        <w:t xml:space="preserve"> </w:t>
      </w:r>
      <w:r w:rsidR="00756A3C" w:rsidRPr="00C31C0B">
        <w:rPr>
          <w:rFonts w:cs="B Mitra" w:hint="cs"/>
          <w:color w:val="385623" w:themeColor="accent6" w:themeShade="80"/>
          <w:sz w:val="26"/>
          <w:szCs w:val="26"/>
          <w:rtl/>
          <w:lang w:bidi="fa-IR"/>
        </w:rPr>
        <w:t>ب</w:t>
      </w:r>
      <w:r w:rsidRPr="00C31C0B">
        <w:rPr>
          <w:rFonts w:cs="B Mitra"/>
          <w:color w:val="385623" w:themeColor="accent6" w:themeShade="80"/>
          <w:sz w:val="26"/>
          <w:szCs w:val="26"/>
          <w:rtl/>
          <w:lang w:bidi="fa-IR"/>
        </w:rPr>
        <w:t xml:space="preserve">ازار کار رشته مدیریت صنعتی بسیار گسترده بوده و طیف وسیعی از صنایع و شرکت‌های تولیدی را در بر می‌گیرد. فارغ‌التحصیلان این رشته می‌توانند در صنایع مختلف مانند خودروسازی، نفت و پتروشیمی، مواد غذایی، داروسازی، الکترونیک، نساجی، سیمان و </w:t>
      </w:r>
      <w:r w:rsidRPr="00C31C0B">
        <w:rPr>
          <w:rFonts w:ascii="Times New Roman" w:hAnsi="Times New Roman" w:cs="Times New Roman" w:hint="cs"/>
          <w:color w:val="385623" w:themeColor="accent6" w:themeShade="80"/>
          <w:sz w:val="26"/>
          <w:szCs w:val="26"/>
          <w:rtl/>
          <w:lang w:bidi="fa-IR"/>
        </w:rPr>
        <w:t>…</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در</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زمینه‌هایی</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نظیر</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برنامه‌ریزی</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و</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کنترل</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تولید،</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مدیریت</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پروژه،</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بهبود</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کیفیت،</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مدیریت</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زنجیره</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تامین</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و</w:t>
      </w:r>
      <w:r w:rsidRPr="00C31C0B">
        <w:rPr>
          <w:rFonts w:cs="B Mitra"/>
          <w:color w:val="385623" w:themeColor="accent6" w:themeShade="80"/>
          <w:sz w:val="26"/>
          <w:szCs w:val="26"/>
          <w:rtl/>
          <w:lang w:bidi="fa-IR"/>
        </w:rPr>
        <w:t xml:space="preserve"> </w:t>
      </w:r>
      <w:r w:rsidRPr="00C31C0B">
        <w:rPr>
          <w:rFonts w:ascii="Times New Roman" w:hAnsi="Times New Roman" w:cs="Times New Roman" w:hint="cs"/>
          <w:color w:val="385623" w:themeColor="accent6" w:themeShade="80"/>
          <w:sz w:val="26"/>
          <w:szCs w:val="26"/>
          <w:rtl/>
          <w:lang w:bidi="fa-IR"/>
        </w:rPr>
        <w:t>…</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مشغول</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به</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کار</w:t>
      </w:r>
      <w:r w:rsidRPr="00C31C0B">
        <w:rPr>
          <w:rFonts w:cs="B Mitra"/>
          <w:color w:val="385623" w:themeColor="accent6" w:themeShade="80"/>
          <w:sz w:val="26"/>
          <w:szCs w:val="26"/>
          <w:rtl/>
          <w:lang w:bidi="fa-IR"/>
        </w:rPr>
        <w:t xml:space="preserve"> </w:t>
      </w:r>
      <w:r w:rsidRPr="00C31C0B">
        <w:rPr>
          <w:rFonts w:cs="B Mitra" w:hint="cs"/>
          <w:color w:val="385623" w:themeColor="accent6" w:themeShade="80"/>
          <w:sz w:val="26"/>
          <w:szCs w:val="26"/>
          <w:rtl/>
          <w:lang w:bidi="fa-IR"/>
        </w:rPr>
        <w:t>شوند</w:t>
      </w:r>
      <w:r w:rsidRPr="00C31C0B">
        <w:rPr>
          <w:rFonts w:cs="B Mitra"/>
          <w:color w:val="385623" w:themeColor="accent6" w:themeShade="80"/>
          <w:sz w:val="26"/>
          <w:szCs w:val="26"/>
          <w:lang w:bidi="fa-IR"/>
        </w:rPr>
        <w:t>.</w:t>
      </w:r>
    </w:p>
    <w:sectPr w:rsidR="00E62A47" w:rsidRPr="00C31C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B3D"/>
    <w:rsid w:val="00210F8A"/>
    <w:rsid w:val="00564E31"/>
    <w:rsid w:val="00756A3C"/>
    <w:rsid w:val="00982347"/>
    <w:rsid w:val="00A07B3D"/>
    <w:rsid w:val="00C31C0B"/>
    <w:rsid w:val="00E62A47"/>
    <w:rsid w:val="00FA00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FDE4"/>
  <w15:chartTrackingRefBased/>
  <w15:docId w15:val="{1C3D5CEA-4F51-4CE8-A5B5-1F3F0C75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OS11</cp:lastModifiedBy>
  <cp:revision>6</cp:revision>
  <dcterms:created xsi:type="dcterms:W3CDTF">2026-06-16T19:09:00Z</dcterms:created>
  <dcterms:modified xsi:type="dcterms:W3CDTF">2026-07-19T18:58:00Z</dcterms:modified>
</cp:coreProperties>
</file>